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02A" w:rsidRPr="0011202A" w:rsidRDefault="0011202A" w:rsidP="00B20392">
      <w:pPr>
        <w:pBdr>
          <w:bottom w:val="single" w:sz="6" w:space="4" w:color="DDDDDD"/>
        </w:pBdr>
        <w:shd w:val="clear" w:color="auto" w:fill="FFFFFF"/>
        <w:spacing w:after="0" w:line="240" w:lineRule="auto"/>
        <w:textAlignment w:val="baseline"/>
        <w:outlineLvl w:val="1"/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</w:pPr>
      <w:r w:rsidRPr="0011202A">
        <w:rPr>
          <w:rFonts w:ascii="Arial" w:eastAsia="Times New Roman" w:hAnsi="Arial" w:cs="Arial"/>
          <w:color w:val="000000" w:themeColor="text1"/>
          <w:sz w:val="29"/>
          <w:szCs w:val="29"/>
          <w:lang w:eastAsia="ru-RU"/>
        </w:rPr>
        <w:t>г. Анапа, ул. Шевченко, 23. (гостевой дом) 2024 г.</w:t>
      </w:r>
    </w:p>
    <w:p w:rsidR="00B20392" w:rsidRPr="00B20392" w:rsidRDefault="00B20392" w:rsidP="00B2039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2039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Размещение</w:t>
      </w:r>
      <w:r w:rsidRPr="00B2039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B2039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Частный коттедж с 2-х, 3-х, 4-х местными номерами. Номера категории "Блок" и "Стандарт".</w:t>
      </w:r>
    </w:p>
    <w:p w:rsidR="00B20392" w:rsidRPr="00B20392" w:rsidRDefault="00B20392" w:rsidP="00B2039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2039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В номерах "Блок" установлены  телевизоры, сплит-системы, удобства на 2 номера, холодильник на этаже. Есть 2-х  местные номера со всеми удобствами, в которых имеется санузел, кондиционер, душ, телевизор, мебель. Холодильники на 2 номера. На каждом этаже </w:t>
      </w:r>
      <w:proofErr w:type="gramStart"/>
      <w:r w:rsidRPr="00B2039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находятся</w:t>
      </w:r>
      <w:proofErr w:type="gramEnd"/>
      <w:r w:rsidRPr="00B2039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кухня для самостоятельного приготовления пищи.</w:t>
      </w:r>
    </w:p>
    <w:p w:rsidR="00B20392" w:rsidRPr="00B20392" w:rsidRDefault="00B20392" w:rsidP="00B2039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2039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Инфраструктура</w:t>
      </w:r>
      <w:r w:rsidRPr="00B2039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B2039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уютный двор, крытый с виноградной аркой, имеются летние столики со стульями.</w:t>
      </w:r>
    </w:p>
    <w:p w:rsidR="00B20392" w:rsidRPr="00B20392" w:rsidRDefault="00B20392" w:rsidP="00B20392">
      <w:pPr>
        <w:shd w:val="clear" w:color="auto" w:fill="FFFFFF"/>
        <w:spacing w:after="0" w:line="240" w:lineRule="auto"/>
        <w:textAlignment w:val="baseline"/>
        <w:rPr>
          <w:rFonts w:ascii="Calibri" w:eastAsia="Times New Roman" w:hAnsi="Calibri" w:cs="Calibri"/>
          <w:b/>
          <w:bCs/>
          <w:color w:val="000000" w:themeColor="text1"/>
          <w:bdr w:val="none" w:sz="0" w:space="0" w:color="auto" w:frame="1"/>
          <w:lang w:eastAsia="ru-RU"/>
        </w:rPr>
      </w:pPr>
      <w:r w:rsidRPr="00B2039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u w:val="single"/>
          <w:bdr w:val="none" w:sz="0" w:space="0" w:color="auto" w:frame="1"/>
          <w:lang w:eastAsia="ru-RU"/>
        </w:rPr>
        <w:t>Пляж</w:t>
      </w:r>
      <w:r w:rsidRPr="00B2039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: </w:t>
      </w:r>
      <w:r w:rsidRPr="00B2039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центральный городской песчаный пляж в 20-ти минутах ходьбы от гостиницы, пляж Лесная бухта – 15 минут, галечный пляж Высокий берег – 10 минут.  </w:t>
      </w:r>
      <w:r w:rsidRPr="00B20392">
        <w:rPr>
          <w:rFonts w:ascii="Calibri" w:eastAsia="Times New Roman" w:hAnsi="Calibri" w:cs="Calibri"/>
          <w:b/>
          <w:bCs/>
          <w:color w:val="000000" w:themeColor="text1"/>
          <w:bdr w:val="none" w:sz="0" w:space="0" w:color="auto" w:frame="1"/>
          <w:lang w:eastAsia="ru-RU"/>
        </w:rPr>
        <w:t>Внимание! Подселением в номера не занимаемся!</w:t>
      </w:r>
    </w:p>
    <w:p w:rsidR="00B20392" w:rsidRPr="00B20392" w:rsidRDefault="00B20392" w:rsidP="00B2039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</w:p>
    <w:tbl>
      <w:tblPr>
        <w:tblW w:w="918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7"/>
        <w:gridCol w:w="1788"/>
        <w:gridCol w:w="1049"/>
        <w:gridCol w:w="2465"/>
        <w:gridCol w:w="2561"/>
      </w:tblGrid>
      <w:tr w:rsidR="00B20392" w:rsidRPr="00B20392" w:rsidTr="00B20392">
        <w:trPr>
          <w:trHeight w:val="150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 отъезда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Срок пребывания в гостинице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Дата приезда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3-х, 4-х местные номера, Д*, Т* на 2 номера, </w:t>
            </w: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br/>
              <w:t>в номере</w:t>
            </w:r>
            <w:proofErr w:type="gramStart"/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 xml:space="preserve"> К</w:t>
            </w:r>
            <w:proofErr w:type="gramEnd"/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*, ТВ*.</w:t>
            </w:r>
          </w:p>
          <w:p w:rsidR="00B20392" w:rsidRPr="00B20392" w:rsidRDefault="00B20392" w:rsidP="00B203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Х* - на этаже. Цена проживания  1 человека в номере.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2-х, местные номера стандарт,  К*, ТВ*, Д*, Т* в номере.</w:t>
            </w: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br/>
              <w:t>Х* - на 2 номера. Цена проживания  1 человека в номере.</w:t>
            </w:r>
          </w:p>
        </w:tc>
      </w:tr>
      <w:tr w:rsidR="00B20392" w:rsidRPr="00B20392" w:rsidTr="00B20392">
        <w:trPr>
          <w:trHeight w:val="268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06.06.-15.06.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</w:tr>
      <w:tr w:rsidR="00B20392" w:rsidRPr="00B20392" w:rsidTr="00B20392">
        <w:trPr>
          <w:trHeight w:val="2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15.06.-24.06.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25.06.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 5.900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</w:tr>
      <w:tr w:rsidR="00B20392" w:rsidRPr="00B20392" w:rsidTr="00B20392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23.06.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24.06-.03.07.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6.200 руб.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8.200 руб.</w:t>
            </w:r>
          </w:p>
        </w:tc>
      </w:tr>
      <w:tr w:rsidR="00B20392" w:rsidRPr="00B20392" w:rsidTr="00B20392">
        <w:trPr>
          <w:trHeight w:val="2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03.07.-12.07.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8.400 руб.</w:t>
            </w:r>
          </w:p>
        </w:tc>
      </w:tr>
      <w:tr w:rsidR="00B20392" w:rsidRPr="00B20392" w:rsidTr="00B20392">
        <w:trPr>
          <w:trHeight w:val="2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06.07.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07.07.16.07.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8.900 руб.</w:t>
            </w:r>
          </w:p>
        </w:tc>
      </w:tr>
      <w:tr w:rsidR="00B20392" w:rsidRPr="00B20392" w:rsidTr="00B20392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12.07.-21.07.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8.900 руб.</w:t>
            </w:r>
          </w:p>
        </w:tc>
      </w:tr>
      <w:tr w:rsidR="00B20392" w:rsidRPr="00B20392" w:rsidTr="00B20392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15.07.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16.07.-25.07.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8.900 руб.</w:t>
            </w:r>
          </w:p>
        </w:tc>
      </w:tr>
      <w:tr w:rsidR="00B20392" w:rsidRPr="00B20392" w:rsidTr="00B20392">
        <w:trPr>
          <w:trHeight w:val="2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21.07.-30.07.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8.900 руб.</w:t>
            </w:r>
          </w:p>
        </w:tc>
      </w:tr>
      <w:tr w:rsidR="00B20392" w:rsidRPr="00B20392" w:rsidTr="00B20392">
        <w:trPr>
          <w:trHeight w:val="2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24.07.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25.07-03.08.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8.900 руб.</w:t>
            </w:r>
          </w:p>
        </w:tc>
      </w:tr>
      <w:tr w:rsidR="00B20392" w:rsidRPr="00B20392" w:rsidTr="00B20392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29.07.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30.07.-08.08.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8.900 руб.</w:t>
            </w:r>
          </w:p>
        </w:tc>
      </w:tr>
      <w:tr w:rsidR="00B20392" w:rsidRPr="00B20392" w:rsidTr="00B20392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02.08.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03.08.-12.08.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8.900 руб.</w:t>
            </w:r>
          </w:p>
        </w:tc>
      </w:tr>
      <w:tr w:rsidR="00B20392" w:rsidRPr="00B20392" w:rsidTr="00B20392">
        <w:trPr>
          <w:trHeight w:val="2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08.08.-17.08.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8.900 руб.</w:t>
            </w:r>
          </w:p>
        </w:tc>
      </w:tr>
      <w:tr w:rsidR="00B20392" w:rsidRPr="00B20392" w:rsidTr="00B20392">
        <w:trPr>
          <w:trHeight w:val="2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11.08.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12.08-21.08.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22.08.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8.700 руб.</w:t>
            </w:r>
          </w:p>
        </w:tc>
      </w:tr>
      <w:tr w:rsidR="00B20392" w:rsidRPr="00B20392" w:rsidTr="00B20392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17.08.-26.08.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27.08.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6.800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8.700 руб.</w:t>
            </w:r>
          </w:p>
        </w:tc>
      </w:tr>
      <w:tr w:rsidR="00B20392" w:rsidRPr="00B20392" w:rsidTr="00B20392">
        <w:trPr>
          <w:trHeight w:val="6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20.08.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21.08.-30.08.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31.08.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8.200 руб.</w:t>
            </w:r>
          </w:p>
        </w:tc>
      </w:tr>
      <w:tr w:rsidR="00B20392" w:rsidRPr="00B20392" w:rsidTr="00B20392">
        <w:trPr>
          <w:trHeight w:val="106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25.08.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26.08.-04.09.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05.09.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6.500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8.200 руб.</w:t>
            </w:r>
          </w:p>
        </w:tc>
      </w:tr>
      <w:tr w:rsidR="00B20392" w:rsidRPr="00B20392" w:rsidTr="00B20392">
        <w:trPr>
          <w:trHeight w:val="2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29.08.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30.08.-08.09.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09.09.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</w:tr>
      <w:tr w:rsidR="00B20392" w:rsidRPr="00B20392" w:rsidTr="00B20392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04.09.-13.09.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14.09.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</w:tr>
      <w:tr w:rsidR="00B20392" w:rsidRPr="00B20392" w:rsidTr="00B20392">
        <w:trPr>
          <w:trHeight w:val="229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07.09.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08.09.-17.09.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5.900 руб.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7.000 руб.</w:t>
            </w:r>
          </w:p>
        </w:tc>
      </w:tr>
      <w:tr w:rsidR="00B20392" w:rsidRPr="00B20392" w:rsidTr="00B20392">
        <w:trPr>
          <w:trHeight w:val="229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12.09.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13.09.-17.09.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18.09.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3.300 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0392" w:rsidRPr="00B20392" w:rsidRDefault="00B20392" w:rsidP="00B203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2039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bdr w:val="none" w:sz="0" w:space="0" w:color="auto" w:frame="1"/>
                <w:lang w:eastAsia="ru-RU"/>
              </w:rPr>
              <w:t>3.700 руб.</w:t>
            </w:r>
          </w:p>
        </w:tc>
      </w:tr>
    </w:tbl>
    <w:p w:rsidR="00B20392" w:rsidRPr="00B20392" w:rsidRDefault="00B20392" w:rsidP="00B2039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</w:pPr>
      <w:bookmarkStart w:id="0" w:name="_GoBack"/>
      <w:bookmarkEnd w:id="0"/>
    </w:p>
    <w:p w:rsidR="00B20392" w:rsidRPr="00B20392" w:rsidRDefault="00B20392" w:rsidP="00B2039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2039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В стоимость включено</w:t>
      </w:r>
      <w:r w:rsidRPr="00B2039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проживание 9 ночей/10 дней в гостинице, страховка от несчастного случая, услуги гида.</w:t>
      </w:r>
    </w:p>
    <w:p w:rsidR="00B20392" w:rsidRPr="00B20392" w:rsidRDefault="00B20392" w:rsidP="00B2039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2039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Дополнительный регистрационный сбор по прибытию.</w:t>
      </w:r>
    </w:p>
    <w:p w:rsidR="00B20392" w:rsidRPr="00B20392" w:rsidRDefault="00B20392" w:rsidP="00B2039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2039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Условия заезда-выезда</w:t>
      </w:r>
      <w:r w:rsidRPr="00B2039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размещение по номерам в день заезда после 12-00, освобождение номеров в день отъезда в 8-00.</w:t>
      </w:r>
    </w:p>
    <w:p w:rsidR="00B20392" w:rsidRPr="00B20392" w:rsidRDefault="00B20392" w:rsidP="00B2039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2039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Отъезд из Калуги в 10:00</w:t>
      </w:r>
    </w:p>
    <w:p w:rsidR="00B20392" w:rsidRPr="00B20392" w:rsidRDefault="00B20392" w:rsidP="00B2039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2039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Отправление из Обнинска в 8.00 от автовокзала, трансфер в Калугу</w:t>
      </w:r>
      <w:proofErr w:type="gramStart"/>
      <w:r w:rsidRPr="00B2039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.</w:t>
      </w:r>
      <w:proofErr w:type="gramEnd"/>
      <w:r w:rsidRPr="00B2039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 (</w:t>
      </w:r>
      <w:proofErr w:type="gramStart"/>
      <w:r w:rsidRPr="00B2039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т</w:t>
      </w:r>
      <w:proofErr w:type="gramEnd"/>
      <w:r w:rsidRPr="00B2039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рансфер только при группе от 8 человек, цена 400 руб. с человека )</w:t>
      </w:r>
    </w:p>
    <w:p w:rsidR="00B20392" w:rsidRPr="00B20392" w:rsidRDefault="00B20392" w:rsidP="00B2039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2039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При себе иметь</w:t>
      </w:r>
      <w:r w:rsidRPr="00B20392">
        <w:rPr>
          <w:rFonts w:ascii="Times New Roman" w:eastAsia="Times New Roman" w:hAnsi="Times New Roman" w:cs="Times New Roman"/>
          <w:color w:val="000000" w:themeColor="text1"/>
          <w:sz w:val="20"/>
          <w:szCs w:val="20"/>
          <w:bdr w:val="none" w:sz="0" w:space="0" w:color="auto" w:frame="1"/>
          <w:lang w:eastAsia="ru-RU"/>
        </w:rPr>
        <w:t>: путевка, договор, паспорт (для детей - свидетельство о рождении), медицинский страховой полис.</w:t>
      </w:r>
    </w:p>
    <w:p w:rsidR="00B20392" w:rsidRPr="00B20392" w:rsidRDefault="00B20392" w:rsidP="00B2039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2039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Детям до 16 лет на проезд скидка 200 руб.</w:t>
      </w:r>
    </w:p>
    <w:p w:rsidR="00B20392" w:rsidRPr="00B20392" w:rsidRDefault="00B20392" w:rsidP="00B2039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2039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Стоимость проезда на автобусе в составе тура (</w:t>
      </w:r>
      <w:proofErr w:type="spellStart"/>
      <w:r w:rsidRPr="00B2039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проезд+проживание</w:t>
      </w:r>
      <w:proofErr w:type="spellEnd"/>
      <w:r w:rsidRPr="00B2039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) 7.500 руб. Стоимость проезда на автобусе без проживания 8.000 руб. Стоимость проезда в одну сторону 5.000 руб. Возможен вариант только проживания в гостинице, без проезда, или проезд </w:t>
      </w:r>
      <w:proofErr w:type="gramStart"/>
      <w:r w:rsidRPr="00B2039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>по</w:t>
      </w:r>
      <w:proofErr w:type="gramEnd"/>
      <w:r w:rsidRPr="00B20392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bdr w:val="none" w:sz="0" w:space="0" w:color="auto" w:frame="1"/>
          <w:lang w:eastAsia="ru-RU"/>
        </w:rPr>
        <w:t xml:space="preserve"> ж/д.</w:t>
      </w:r>
    </w:p>
    <w:p w:rsidR="00B20392" w:rsidRPr="00B20392" w:rsidRDefault="00B20392" w:rsidP="00B2039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</w:pPr>
    </w:p>
    <w:p w:rsidR="00B20392" w:rsidRPr="00B20392" w:rsidRDefault="00B20392" w:rsidP="00B2039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proofErr w:type="gramStart"/>
      <w:r w:rsidRPr="00B2039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К</w:t>
      </w:r>
      <w:proofErr w:type="gramEnd"/>
      <w:r w:rsidRPr="00B2039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 кондиционер</w:t>
      </w:r>
    </w:p>
    <w:p w:rsidR="00B20392" w:rsidRPr="00B20392" w:rsidRDefault="00B20392" w:rsidP="00B2039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2039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Д*- душ</w:t>
      </w:r>
    </w:p>
    <w:p w:rsidR="00B20392" w:rsidRPr="00B20392" w:rsidRDefault="00B20392" w:rsidP="00B2039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2039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</w:t>
      </w:r>
      <w:proofErr w:type="gramStart"/>
      <w:r w:rsidRPr="00B2039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B2039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Туалет</w:t>
      </w:r>
    </w:p>
    <w:p w:rsidR="00B20392" w:rsidRPr="00B20392" w:rsidRDefault="00B20392" w:rsidP="00B2039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2039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ТВ*- телевизор</w:t>
      </w:r>
    </w:p>
    <w:p w:rsidR="00B20392" w:rsidRPr="00B20392" w:rsidRDefault="00B20392" w:rsidP="00B2039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2039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</w:t>
      </w:r>
      <w:proofErr w:type="gramStart"/>
      <w:r w:rsidRPr="00B2039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*-</w:t>
      </w:r>
      <w:proofErr w:type="gramEnd"/>
      <w:r w:rsidRPr="00B2039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холодильник</w:t>
      </w:r>
    </w:p>
    <w:p w:rsidR="00B20392" w:rsidRPr="00B20392" w:rsidRDefault="00B20392" w:rsidP="00B20392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color w:val="000000" w:themeColor="text1"/>
          <w:sz w:val="19"/>
          <w:szCs w:val="19"/>
          <w:lang w:eastAsia="ru-RU"/>
        </w:rPr>
      </w:pPr>
      <w:r w:rsidRPr="00B2039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 xml:space="preserve">Представленные материалы </w:t>
      </w:r>
      <w:proofErr w:type="gramStart"/>
      <w:r w:rsidRPr="00B2039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>носят информационный характер и не является</w:t>
      </w:r>
      <w:proofErr w:type="gramEnd"/>
      <w:r w:rsidRPr="00B20392">
        <w:rPr>
          <w:rFonts w:ascii="Arial" w:eastAsia="Times New Roman" w:hAnsi="Arial" w:cs="Arial"/>
          <w:color w:val="000000" w:themeColor="text1"/>
          <w:sz w:val="16"/>
          <w:szCs w:val="16"/>
          <w:bdr w:val="none" w:sz="0" w:space="0" w:color="auto" w:frame="1"/>
          <w:lang w:eastAsia="ru-RU"/>
        </w:rPr>
        <w:t xml:space="preserve"> публичной офертой.</w:t>
      </w:r>
    </w:p>
    <w:p w:rsidR="007657D3" w:rsidRPr="00B20392" w:rsidRDefault="007657D3" w:rsidP="00B20392">
      <w:pPr>
        <w:shd w:val="clear" w:color="auto" w:fill="FFFFFF"/>
        <w:spacing w:after="0" w:line="240" w:lineRule="auto"/>
        <w:textAlignment w:val="baseline"/>
        <w:rPr>
          <w:color w:val="000000" w:themeColor="text1"/>
        </w:rPr>
      </w:pPr>
    </w:p>
    <w:sectPr w:rsidR="007657D3" w:rsidRPr="00B20392" w:rsidSect="0011202A">
      <w:pgSz w:w="11906" w:h="16838"/>
      <w:pgMar w:top="426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6A9"/>
    <w:rsid w:val="0011202A"/>
    <w:rsid w:val="007657D3"/>
    <w:rsid w:val="00A316A9"/>
    <w:rsid w:val="00B20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20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202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B20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203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202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202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B20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203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7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1A</dc:creator>
  <cp:lastModifiedBy>1A</cp:lastModifiedBy>
  <cp:revision>4</cp:revision>
  <dcterms:created xsi:type="dcterms:W3CDTF">2024-01-30T13:25:00Z</dcterms:created>
  <dcterms:modified xsi:type="dcterms:W3CDTF">2024-01-30T13:28:00Z</dcterms:modified>
</cp:coreProperties>
</file>